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9164FB4" w14:textId="4FF1FE25" w:rsidR="00B64FCA" w:rsidRDefault="00B64FCA">
      <w:r>
        <w:t xml:space="preserve">Hledáme </w:t>
      </w:r>
      <w:r w:rsidR="00CA5BBB">
        <w:t>ty nejlepší cesty k</w:t>
      </w:r>
      <w:r w:rsidR="007636FE">
        <w:t> </w:t>
      </w:r>
      <w:r w:rsidR="00CA5BBB">
        <w:t>i</w:t>
      </w:r>
      <w:r w:rsidR="007636FE">
        <w:t xml:space="preserve">novaci výuky </w:t>
      </w:r>
    </w:p>
    <w:p w14:paraId="3DE7C108" w14:textId="77777777" w:rsidR="00E81B49" w:rsidRDefault="00E81B49">
      <w:r>
        <w:rPr>
          <w:noProof/>
          <w:lang w:eastAsia="cs-CZ"/>
        </w:rPr>
        <w:drawing>
          <wp:inline distT="0" distB="0" distL="0" distR="0" wp14:anchorId="2F0A449D" wp14:editId="378DA0EE">
            <wp:extent cx="3067050" cy="679312"/>
            <wp:effectExtent l="0" t="0" r="0" b="6985"/>
            <wp:docPr id="1" name="Obrázek 1" descr="Obsah obrázku text&#10;&#10;Popis byl vytvořen automatick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 descr="Obsah obrázku text&#10;&#10;Popis byl vytvořen automaticky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41203" cy="6957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117E61D0" w14:textId="1ED8F645" w:rsidR="00D252D6" w:rsidRDefault="00633739">
      <w:r>
        <w:t xml:space="preserve">Na začátku školního roku jsme vstoupili do </w:t>
      </w:r>
      <w:r w:rsidR="00752A78">
        <w:t xml:space="preserve">jednoletého </w:t>
      </w:r>
      <w:r>
        <w:t xml:space="preserve">projektu </w:t>
      </w:r>
      <w:r w:rsidR="009313CE">
        <w:t>„</w:t>
      </w:r>
      <w:r>
        <w:t>MAP III ORP Otrokovice</w:t>
      </w:r>
      <w:r w:rsidR="009313CE">
        <w:t>“</w:t>
      </w:r>
      <w:r>
        <w:t>.</w:t>
      </w:r>
      <w:r w:rsidR="00477DED">
        <w:t xml:space="preserve"> Jeho cílem je</w:t>
      </w:r>
      <w:r w:rsidR="007F1C01">
        <w:t xml:space="preserve"> zejména</w:t>
      </w:r>
      <w:r w:rsidR="00477DED">
        <w:t xml:space="preserve"> naplánovat si </w:t>
      </w:r>
      <w:r w:rsidR="00A4545D">
        <w:t xml:space="preserve">ve střednědobém výhledu </w:t>
      </w:r>
      <w:r w:rsidR="00477DED">
        <w:t>aktivity</w:t>
      </w:r>
      <w:r w:rsidR="00A4545D">
        <w:t>, kter</w:t>
      </w:r>
      <w:r w:rsidR="006F4352">
        <w:t>ými chceme</w:t>
      </w:r>
      <w:r w:rsidR="00212403">
        <w:t xml:space="preserve"> dále rozvíjet</w:t>
      </w:r>
      <w:r w:rsidR="00F54A9E">
        <w:t xml:space="preserve"> a podporovat naše </w:t>
      </w:r>
      <w:r w:rsidR="00AB2F88">
        <w:t xml:space="preserve">děti a </w:t>
      </w:r>
      <w:r w:rsidR="00F54A9E">
        <w:t xml:space="preserve">žáky. </w:t>
      </w:r>
      <w:r w:rsidR="006F4352">
        <w:t xml:space="preserve"> </w:t>
      </w:r>
      <w:r w:rsidR="00B20A6E">
        <w:t xml:space="preserve">Chceme držet prst na tepu doby </w:t>
      </w:r>
      <w:r w:rsidR="00DD1770">
        <w:t>a připravit je co nejlépe do života.</w:t>
      </w:r>
    </w:p>
    <w:p w14:paraId="410F180A" w14:textId="23C6550B" w:rsidR="009E486C" w:rsidRDefault="001E471C">
      <w:r>
        <w:t xml:space="preserve">Budeme spolu s </w:t>
      </w:r>
      <w:r w:rsidRPr="00414B46">
        <w:t>pedagogy, řediteli a zřizovateli škol ORP Otrokovice definova</w:t>
      </w:r>
      <w:r w:rsidR="00B113C6">
        <w:t>t</w:t>
      </w:r>
      <w:r w:rsidRPr="00414B46">
        <w:t xml:space="preserve"> cíle podpory vzdělávání a investiční záměry do škol</w:t>
      </w:r>
      <w:r w:rsidR="00B113C6">
        <w:t>, které zapracujeme do Strategického dokumentu.</w:t>
      </w:r>
      <w:r w:rsidR="00A610C6">
        <w:t xml:space="preserve"> </w:t>
      </w:r>
      <w:r w:rsidR="006669EF">
        <w:t>Prostřednictvím zřízených pracovních skupin se b</w:t>
      </w:r>
      <w:r w:rsidR="00A610C6">
        <w:t xml:space="preserve">udeme věnovat zejména </w:t>
      </w:r>
      <w:r w:rsidR="00A610C6" w:rsidRPr="00414B46">
        <w:t>čtenářské a matematické gramotnosti, rovným příležitostem ve vzdělání a digitálním technologiím</w:t>
      </w:r>
      <w:r w:rsidR="006669EF">
        <w:t xml:space="preserve">. </w:t>
      </w:r>
    </w:p>
    <w:p w14:paraId="7A341971" w14:textId="5ED22461" w:rsidR="001B5EC8" w:rsidRDefault="0083304C" w:rsidP="001B5EC8">
      <w:r>
        <w:t xml:space="preserve">Touto </w:t>
      </w:r>
      <w:r w:rsidR="00B23A52">
        <w:t>činností</w:t>
      </w:r>
      <w:r>
        <w:t xml:space="preserve"> n</w:t>
      </w:r>
      <w:r w:rsidR="00255961">
        <w:t>a</w:t>
      </w:r>
      <w:r w:rsidR="00474E80">
        <w:t xml:space="preserve">vazujeme na naše dlouhodobé aktivity, </w:t>
      </w:r>
      <w:r w:rsidR="00255961">
        <w:t>škola je do místního akčního plánování (MAP) ve školství na Otrokovicku</w:t>
      </w:r>
      <w:r w:rsidR="00474E80">
        <w:t xml:space="preserve"> zapojena již od roku 2016.</w:t>
      </w:r>
      <w:r w:rsidR="00F00500">
        <w:t xml:space="preserve"> </w:t>
      </w:r>
      <w:r w:rsidR="001B5EC8">
        <w:t xml:space="preserve">V předchozím projektu jsme podpořili naše žáky například ve studiu angličtiny díky hodinám s rodilými mluvčími. Rozvíjeli jsme jejich kreativitu, dařilo se nám prostřednictvím vzdělávání pedagogů zlepšovat výuku. Nabízeli jsme workshopy pro rodiče, vzniklo mnoho podpůrných materiálů. </w:t>
      </w:r>
    </w:p>
    <w:p w14:paraId="32883E3E" w14:textId="2BD90763" w:rsidR="00A72FF4" w:rsidRDefault="00395528">
      <w:r w:rsidRPr="00414B46">
        <w:t xml:space="preserve">Chcete vědět více, máte chuť se zapojit? Navštivte </w:t>
      </w:r>
      <w:hyperlink r:id="rId5" w:history="1">
        <w:r w:rsidR="00A72FF4" w:rsidRPr="00A72FF4">
          <w:rPr>
            <w:rStyle w:val="Hypertextovodkaz"/>
          </w:rPr>
          <w:t>Facebook</w:t>
        </w:r>
      </w:hyperlink>
      <w:r w:rsidR="007D0C97">
        <w:t xml:space="preserve"> </w:t>
      </w:r>
      <w:r w:rsidR="006D6FB8">
        <w:t>projektu</w:t>
      </w:r>
      <w:r>
        <w:t>!</w:t>
      </w:r>
    </w:p>
    <w:p w14:paraId="379ED3DC" w14:textId="77777777" w:rsidR="009313CE" w:rsidRDefault="009313CE" w:rsidP="00E81B49"/>
    <w:p w14:paraId="2263311C" w14:textId="0924C221" w:rsidR="00E81B49" w:rsidRPr="00412F6C" w:rsidRDefault="00E81B49" w:rsidP="00E81B49">
      <w:r w:rsidRPr="00412F6C">
        <w:t>Projekt „MAP III ORP Otrokovice“, registrační číslo CZ.02.3.68/0.0/0.0/20_082/0023109 je spolufinancován Evropskou unií.</w:t>
      </w:r>
    </w:p>
    <w:p w14:paraId="6EC8E26E" w14:textId="6238254F" w:rsidR="00AC55A3" w:rsidRDefault="009313CE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147DF5A4" wp14:editId="1B3670EA">
            <wp:simplePos x="0" y="0"/>
            <wp:positionH relativeFrom="margin">
              <wp:align>left</wp:align>
            </wp:positionH>
            <wp:positionV relativeFrom="margin">
              <wp:posOffset>4751070</wp:posOffset>
            </wp:positionV>
            <wp:extent cx="567690" cy="577850"/>
            <wp:effectExtent l="0" t="0" r="3810" b="0"/>
            <wp:wrapSquare wrapText="bothSides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Obrázek 5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227" t="24581" r="30996" b="32980"/>
                    <a:stretch/>
                  </pic:blipFill>
                  <pic:spPr bwMode="auto">
                    <a:xfrm>
                      <a:off x="0" y="0"/>
                      <a:ext cx="567690" cy="577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C55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480F"/>
    <w:rsid w:val="00034F42"/>
    <w:rsid w:val="00036687"/>
    <w:rsid w:val="000943FD"/>
    <w:rsid w:val="000C0F2C"/>
    <w:rsid w:val="000D221D"/>
    <w:rsid w:val="00116018"/>
    <w:rsid w:val="00131246"/>
    <w:rsid w:val="001476AE"/>
    <w:rsid w:val="001B5EC8"/>
    <w:rsid w:val="001D0E39"/>
    <w:rsid w:val="001E471C"/>
    <w:rsid w:val="00210475"/>
    <w:rsid w:val="00212403"/>
    <w:rsid w:val="00255961"/>
    <w:rsid w:val="002603D2"/>
    <w:rsid w:val="00281FA9"/>
    <w:rsid w:val="002E5CA1"/>
    <w:rsid w:val="00335FD4"/>
    <w:rsid w:val="00344B70"/>
    <w:rsid w:val="00392209"/>
    <w:rsid w:val="00395528"/>
    <w:rsid w:val="003D439B"/>
    <w:rsid w:val="00401C21"/>
    <w:rsid w:val="00412F6C"/>
    <w:rsid w:val="00414B46"/>
    <w:rsid w:val="00474E80"/>
    <w:rsid w:val="00477DED"/>
    <w:rsid w:val="004A141C"/>
    <w:rsid w:val="0054219F"/>
    <w:rsid w:val="00623D54"/>
    <w:rsid w:val="00633739"/>
    <w:rsid w:val="006669EF"/>
    <w:rsid w:val="006929BA"/>
    <w:rsid w:val="006D6FB8"/>
    <w:rsid w:val="006F4352"/>
    <w:rsid w:val="00752A78"/>
    <w:rsid w:val="0075426E"/>
    <w:rsid w:val="007636FE"/>
    <w:rsid w:val="007A7D97"/>
    <w:rsid w:val="007C147C"/>
    <w:rsid w:val="007D0C97"/>
    <w:rsid w:val="007F1C01"/>
    <w:rsid w:val="00826BFC"/>
    <w:rsid w:val="0083304C"/>
    <w:rsid w:val="00833AF7"/>
    <w:rsid w:val="0086052E"/>
    <w:rsid w:val="008B4300"/>
    <w:rsid w:val="008B5914"/>
    <w:rsid w:val="008C2BEA"/>
    <w:rsid w:val="00906FE5"/>
    <w:rsid w:val="0091480F"/>
    <w:rsid w:val="009313CE"/>
    <w:rsid w:val="009956E3"/>
    <w:rsid w:val="009C0A61"/>
    <w:rsid w:val="009D3064"/>
    <w:rsid w:val="009E486C"/>
    <w:rsid w:val="009E5F52"/>
    <w:rsid w:val="009F74AC"/>
    <w:rsid w:val="00A4545D"/>
    <w:rsid w:val="00A610C6"/>
    <w:rsid w:val="00A6113E"/>
    <w:rsid w:val="00A72FF4"/>
    <w:rsid w:val="00A741B4"/>
    <w:rsid w:val="00A77A50"/>
    <w:rsid w:val="00AA5F92"/>
    <w:rsid w:val="00AB1163"/>
    <w:rsid w:val="00AB2F88"/>
    <w:rsid w:val="00AC55A3"/>
    <w:rsid w:val="00AD7C84"/>
    <w:rsid w:val="00AF1376"/>
    <w:rsid w:val="00B06DF3"/>
    <w:rsid w:val="00B113C6"/>
    <w:rsid w:val="00B20A6E"/>
    <w:rsid w:val="00B23A52"/>
    <w:rsid w:val="00B52C0B"/>
    <w:rsid w:val="00B64FCA"/>
    <w:rsid w:val="00C52671"/>
    <w:rsid w:val="00CA5BBB"/>
    <w:rsid w:val="00CB13AB"/>
    <w:rsid w:val="00D252D6"/>
    <w:rsid w:val="00DD1770"/>
    <w:rsid w:val="00E81B49"/>
    <w:rsid w:val="00E94875"/>
    <w:rsid w:val="00ED5603"/>
    <w:rsid w:val="00EF27E8"/>
    <w:rsid w:val="00F00500"/>
    <w:rsid w:val="00F05217"/>
    <w:rsid w:val="00F54A9E"/>
    <w:rsid w:val="00FB5390"/>
    <w:rsid w:val="00FD0FEF"/>
    <w:rsid w:val="00FD680D"/>
    <w:rsid w:val="00FF1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4D9A02"/>
  <w15:chartTrackingRefBased/>
  <w15:docId w15:val="{0DEA3B51-8C34-49D9-8F27-EE47217826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A72FF4"/>
    <w:rPr>
      <w:color w:val="0563C1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72F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18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hyperlink" Target="https://www.facebook.com/MistniAkcniPlanOtrokovice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1181</Characters>
  <Application>Microsoft Office Word</Application>
  <DocSecurity>0</DocSecurity>
  <Lines>9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Vladimíra Brožová</dc:creator>
  <cp:keywords/>
  <dc:description/>
  <cp:lastModifiedBy>zastupcereditele</cp:lastModifiedBy>
  <cp:revision>2</cp:revision>
  <dcterms:created xsi:type="dcterms:W3CDTF">2022-10-20T11:14:00Z</dcterms:created>
  <dcterms:modified xsi:type="dcterms:W3CDTF">2022-10-20T11:14:00Z</dcterms:modified>
</cp:coreProperties>
</file>